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E955D8" w:rsidRPr="00E955D8">
        <w:trPr>
          <w:tblCellSpacing w:w="0" w:type="dxa"/>
        </w:trPr>
        <w:tc>
          <w:tcPr>
            <w:tcW w:w="5000" w:type="pct"/>
            <w:hideMark/>
          </w:tcPr>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13"/>
              <w:gridCol w:w="4077"/>
            </w:tblGrid>
            <w:tr w:rsidR="00E955D8" w:rsidRPr="00E955D8" w:rsidTr="00E955D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2"/>
                  </w:tblGrid>
                  <w:tr w:rsidR="00E955D8" w:rsidRPr="00E955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55D8" w:rsidRPr="00E955D8" w:rsidRDefault="00E955D8" w:rsidP="00E955D8">
                        <w:pPr>
                          <w:widowControl/>
                          <w:jc w:val="distribute"/>
                          <w:rPr>
                            <w:rFonts w:ascii="新宋体" w:eastAsia="新宋体" w:hAnsi="新宋体" w:cs="宋体"/>
                            <w:b/>
                            <w:bCs/>
                            <w:color w:val="FF0000"/>
                            <w:kern w:val="0"/>
                            <w:sz w:val="45"/>
                            <w:szCs w:val="45"/>
                          </w:rPr>
                        </w:pPr>
                        <w:r w:rsidRPr="00E955D8">
                          <w:rPr>
                            <w:rFonts w:ascii="新宋体" w:eastAsia="新宋体" w:hAnsi="新宋体" w:cs="宋体" w:hint="eastAsia"/>
                            <w:b/>
                            <w:bCs/>
                            <w:color w:val="FF0000"/>
                            <w:kern w:val="0"/>
                            <w:sz w:val="45"/>
                            <w:szCs w:val="45"/>
                          </w:rPr>
                          <w:t>市农村文化礼堂建设工作领导小组办公室</w:t>
                        </w:r>
                      </w:p>
                    </w:tc>
                  </w:tr>
                  <w:tr w:rsidR="00E955D8" w:rsidRPr="00E955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55D8" w:rsidRPr="00E955D8" w:rsidRDefault="00ED7474" w:rsidP="00E955D8">
                        <w:pPr>
                          <w:widowControl/>
                          <w:jc w:val="distribute"/>
                          <w:rPr>
                            <w:rFonts w:ascii="新宋体" w:eastAsia="新宋体" w:hAnsi="新宋体" w:cs="宋体"/>
                            <w:b/>
                            <w:bCs/>
                            <w:color w:val="FF0000"/>
                            <w:kern w:val="0"/>
                            <w:sz w:val="45"/>
                            <w:szCs w:val="45"/>
                          </w:rPr>
                        </w:pPr>
                        <w:r w:rsidRPr="00ED7474">
                          <w:rPr>
                            <w:rFonts w:ascii="新宋体" w:eastAsia="新宋体" w:hAnsi="新宋体" w:cs="宋体"/>
                            <w:b/>
                            <w:bCs/>
                            <w:color w:val="FF0000"/>
                            <w:kern w:val="0"/>
                            <w:sz w:val="45"/>
                            <w:szCs w:val="4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0pt;height:.75pt"/>
                          </w:pict>
                        </w:r>
                        <w:r w:rsidR="00E955D8" w:rsidRPr="00E955D8">
                          <w:rPr>
                            <w:rFonts w:ascii="新宋体" w:eastAsia="新宋体" w:hAnsi="新宋体" w:cs="宋体" w:hint="eastAsia"/>
                            <w:b/>
                            <w:bCs/>
                            <w:color w:val="FF0000"/>
                            <w:kern w:val="0"/>
                            <w:sz w:val="45"/>
                            <w:szCs w:val="45"/>
                          </w:rPr>
                          <w:t>慈溪市档案局</w:t>
                        </w:r>
                      </w:p>
                    </w:tc>
                  </w:tr>
                </w:tbl>
                <w:p w:rsidR="00E955D8" w:rsidRPr="00E955D8" w:rsidRDefault="00E955D8" w:rsidP="00E955D8">
                  <w:pPr>
                    <w:widowControl/>
                    <w:jc w:val="left"/>
                    <w:rPr>
                      <w:rFonts w:ascii="宋体" w:eastAsia="宋体" w:hAnsi="宋体" w:cs="宋体"/>
                      <w:color w:val="000000"/>
                      <w:kern w:val="0"/>
                      <w:sz w:val="24"/>
                      <w:szCs w:val="24"/>
                    </w:rPr>
                  </w:pP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E955D8" w:rsidRPr="00E955D8" w:rsidRDefault="00ED7474" w:rsidP="00E955D8">
                  <w:pPr>
                    <w:widowControl/>
                    <w:jc w:val="left"/>
                    <w:rPr>
                      <w:rFonts w:ascii="新宋体" w:eastAsia="新宋体" w:hAnsi="新宋体" w:cs="宋体"/>
                      <w:b/>
                      <w:bCs/>
                      <w:color w:val="FF0000"/>
                      <w:kern w:val="0"/>
                      <w:sz w:val="45"/>
                      <w:szCs w:val="45"/>
                    </w:rPr>
                  </w:pPr>
                  <w:r w:rsidRPr="00ED7474">
                    <w:rPr>
                      <w:rFonts w:ascii="新宋体" w:eastAsia="新宋体" w:hAnsi="新宋体" w:cs="宋体"/>
                      <w:b/>
                      <w:bCs/>
                      <w:color w:val="FF0000"/>
                      <w:kern w:val="0"/>
                      <w:sz w:val="45"/>
                      <w:szCs w:val="45"/>
                    </w:rPr>
                    <w:pict>
                      <v:shape id="_x0000_i1026" type="#_x0000_t75" alt="" style="width:600pt;height:.75pt"/>
                    </w:pict>
                  </w:r>
                  <w:r w:rsidR="00E955D8" w:rsidRPr="00E955D8">
                    <w:rPr>
                      <w:rFonts w:ascii="新宋体" w:eastAsia="新宋体" w:hAnsi="新宋体" w:cs="宋体" w:hint="eastAsia"/>
                      <w:b/>
                      <w:bCs/>
                      <w:color w:val="FF0000"/>
                      <w:kern w:val="0"/>
                      <w:sz w:val="45"/>
                      <w:szCs w:val="45"/>
                    </w:rPr>
                    <w:t>文件</w:t>
                  </w:r>
                </w:p>
              </w:tc>
            </w:tr>
            <w:tr w:rsidR="00E955D8" w:rsidRPr="00E955D8" w:rsidTr="00E955D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55D8" w:rsidRPr="00E955D8" w:rsidRDefault="00E955D8" w:rsidP="00E955D8">
                  <w:pPr>
                    <w:widowControl/>
                    <w:jc w:val="left"/>
                    <w:rPr>
                      <w:rFonts w:ascii="宋体" w:eastAsia="宋体" w:hAnsi="宋体" w:cs="宋体"/>
                      <w:color w:val="000000"/>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55D8" w:rsidRPr="00E955D8" w:rsidRDefault="00E955D8" w:rsidP="00E955D8">
                  <w:pPr>
                    <w:widowControl/>
                    <w:jc w:val="left"/>
                    <w:rPr>
                      <w:rFonts w:ascii="新宋体" w:eastAsia="新宋体" w:hAnsi="新宋体" w:cs="宋体"/>
                      <w:b/>
                      <w:bCs/>
                      <w:color w:val="FF0000"/>
                      <w:kern w:val="0"/>
                      <w:sz w:val="45"/>
                      <w:szCs w:val="45"/>
                    </w:rPr>
                  </w:pPr>
                </w:p>
              </w:tc>
            </w:tr>
          </w:tbl>
          <w:p w:rsidR="00E955D8" w:rsidRPr="00E955D8" w:rsidRDefault="00E955D8" w:rsidP="00E955D8">
            <w:pPr>
              <w:widowControl/>
              <w:jc w:val="center"/>
              <w:rPr>
                <w:rFonts w:ascii="宋体" w:eastAsia="宋体" w:hAnsi="宋体" w:cs="宋体"/>
                <w:color w:val="000000"/>
                <w:kern w:val="0"/>
                <w:sz w:val="24"/>
                <w:szCs w:val="24"/>
              </w:rPr>
            </w:pPr>
            <w:r w:rsidRPr="00E955D8">
              <w:rPr>
                <w:rFonts w:ascii="宋体" w:eastAsia="宋体" w:hAnsi="宋体" w:cs="宋体"/>
                <w:color w:val="000000"/>
                <w:kern w:val="0"/>
                <w:sz w:val="24"/>
                <w:szCs w:val="24"/>
              </w:rPr>
              <w:br/>
              <w:t xml:space="preserve">　</w:t>
            </w:r>
            <w:r w:rsidRPr="00E955D8">
              <w:rPr>
                <w:rFonts w:ascii="宋体" w:eastAsia="宋体" w:hAnsi="宋体" w:cs="宋体"/>
                <w:color w:val="000000"/>
                <w:kern w:val="0"/>
                <w:sz w:val="24"/>
                <w:szCs w:val="24"/>
              </w:rPr>
              <w:br/>
            </w:r>
            <w:proofErr w:type="gramStart"/>
            <w:r w:rsidRPr="00E955D8">
              <w:rPr>
                <w:rFonts w:ascii="仿宋" w:eastAsia="仿宋" w:hAnsi="宋体" w:cs="宋体"/>
                <w:color w:val="000000"/>
                <w:kern w:val="0"/>
                <w:sz w:val="30"/>
                <w:szCs w:val="30"/>
              </w:rPr>
              <w:t>慈文礼办</w:t>
            </w:r>
            <w:proofErr w:type="gramEnd"/>
            <w:r w:rsidRPr="00E955D8">
              <w:rPr>
                <w:rFonts w:ascii="仿宋" w:eastAsia="仿宋" w:hAnsi="宋体" w:cs="宋体"/>
                <w:color w:val="000000"/>
                <w:kern w:val="0"/>
                <w:sz w:val="30"/>
                <w:szCs w:val="30"/>
              </w:rPr>
              <w:t>〔2016〕1号</w:t>
            </w:r>
          </w:p>
          <w:p w:rsidR="00E955D8" w:rsidRPr="00E955D8" w:rsidRDefault="00ED7474" w:rsidP="00E955D8">
            <w:pPr>
              <w:widowControl/>
              <w:jc w:val="center"/>
              <w:rPr>
                <w:rFonts w:ascii="宋体" w:eastAsia="宋体" w:hAnsi="宋体" w:cs="宋体"/>
                <w:color w:val="000000"/>
                <w:kern w:val="0"/>
                <w:sz w:val="24"/>
                <w:szCs w:val="24"/>
              </w:rPr>
            </w:pPr>
            <w:r w:rsidRPr="00ED7474">
              <w:rPr>
                <w:rFonts w:ascii="宋体" w:eastAsia="宋体" w:hAnsi="宋体" w:cs="宋体"/>
                <w:color w:val="000000"/>
                <w:kern w:val="0"/>
                <w:sz w:val="24"/>
                <w:szCs w:val="24"/>
              </w:rPr>
              <w:pict>
                <v:rect id="_x0000_i1027" style="width:407pt;height:1.5pt" o:hrpct="980" o:hralign="center" o:hrstd="t" o:hrnoshade="t" o:hr="t" fillcolor="red" stroked="f"/>
              </w:pict>
            </w:r>
          </w:p>
          <w:p w:rsidR="00E955D8" w:rsidRPr="00E955D8" w:rsidRDefault="00E955D8" w:rsidP="00E955D8">
            <w:pPr>
              <w:widowControl/>
              <w:jc w:val="center"/>
              <w:rPr>
                <w:rFonts w:ascii="宋体" w:eastAsia="宋体" w:hAnsi="宋体" w:cs="宋体"/>
                <w:color w:val="000000"/>
                <w:kern w:val="0"/>
                <w:sz w:val="24"/>
                <w:szCs w:val="24"/>
              </w:rPr>
            </w:pPr>
          </w:p>
          <w:tbl>
            <w:tblPr>
              <w:tblW w:w="0" w:type="auto"/>
              <w:jc w:val="center"/>
              <w:tblCellSpacing w:w="0" w:type="dxa"/>
              <w:tblCellMar>
                <w:left w:w="0" w:type="dxa"/>
                <w:right w:w="0" w:type="dxa"/>
              </w:tblCellMar>
              <w:tblLook w:val="04A0"/>
            </w:tblPr>
            <w:tblGrid>
              <w:gridCol w:w="8306"/>
            </w:tblGrid>
            <w:tr w:rsidR="00E955D8" w:rsidRPr="00E955D8">
              <w:trPr>
                <w:tblCellSpacing w:w="0" w:type="dxa"/>
                <w:jc w:val="center"/>
              </w:trPr>
              <w:tc>
                <w:tcPr>
                  <w:tcW w:w="8505" w:type="dxa"/>
                  <w:hideMark/>
                </w:tcPr>
                <w:p w:rsidR="00E955D8" w:rsidRPr="00E955D8" w:rsidRDefault="00E955D8" w:rsidP="00E955D8">
                  <w:pPr>
                    <w:widowControl/>
                    <w:jc w:val="center"/>
                    <w:rPr>
                      <w:rFonts w:ascii="宋体" w:eastAsia="宋体" w:hAnsi="宋体" w:cs="宋体"/>
                      <w:color w:val="000000"/>
                      <w:kern w:val="0"/>
                      <w:sz w:val="24"/>
                      <w:szCs w:val="24"/>
                    </w:rPr>
                  </w:pPr>
                  <w:r w:rsidRPr="00E955D8">
                    <w:rPr>
                      <w:rFonts w:ascii="黑体" w:eastAsia="黑体" w:hAnsi="宋体" w:cs="宋体"/>
                      <w:color w:val="000000"/>
                      <w:kern w:val="0"/>
                      <w:sz w:val="30"/>
                      <w:szCs w:val="30"/>
                    </w:rPr>
                    <w:t>关于加强农村文化礼堂档案管理工作的通知</w:t>
                  </w:r>
                </w:p>
              </w:tc>
            </w:tr>
          </w:tbl>
          <w:p w:rsidR="00E955D8" w:rsidRPr="00E955D8" w:rsidRDefault="00E955D8" w:rsidP="00E955D8">
            <w:pPr>
              <w:widowControl/>
              <w:jc w:val="center"/>
              <w:rPr>
                <w:rFonts w:ascii="宋体" w:eastAsia="宋体" w:hAnsi="宋体" w:cs="宋体"/>
                <w:color w:val="000000"/>
                <w:kern w:val="0"/>
                <w:sz w:val="24"/>
                <w:szCs w:val="24"/>
              </w:rPr>
            </w:pPr>
            <w:r w:rsidRPr="00E955D8">
              <w:rPr>
                <w:rFonts w:ascii="宋体" w:eastAsia="宋体" w:hAnsi="宋体" w:cs="宋体"/>
                <w:color w:val="000000"/>
                <w:kern w:val="0"/>
                <w:sz w:val="24"/>
                <w:szCs w:val="24"/>
              </w:rPr>
              <w:t></w:t>
            </w:r>
          </w:p>
          <w:p w:rsidR="00E955D8" w:rsidRPr="00E955D8" w:rsidRDefault="00E955D8" w:rsidP="00E955D8">
            <w:pPr>
              <w:widowControl/>
              <w:jc w:val="left"/>
              <w:rPr>
                <w:rFonts w:ascii="宋体" w:eastAsia="宋体" w:hAnsi="宋体" w:cs="宋体"/>
                <w:color w:val="000000"/>
                <w:kern w:val="0"/>
                <w:sz w:val="24"/>
                <w:szCs w:val="24"/>
              </w:rPr>
            </w:pPr>
          </w:p>
          <w:tbl>
            <w:tblPr>
              <w:tblW w:w="5000" w:type="pct"/>
              <w:tblCellSpacing w:w="0" w:type="dxa"/>
              <w:tblCellMar>
                <w:left w:w="0" w:type="dxa"/>
                <w:right w:w="0" w:type="dxa"/>
              </w:tblCellMar>
              <w:tblLook w:val="04A0"/>
            </w:tblPr>
            <w:tblGrid>
              <w:gridCol w:w="8306"/>
            </w:tblGrid>
            <w:tr w:rsidR="00E955D8" w:rsidRPr="00E955D8">
              <w:trPr>
                <w:tblCellSpacing w:w="0" w:type="dxa"/>
              </w:trPr>
              <w:tc>
                <w:tcPr>
                  <w:tcW w:w="5000" w:type="pct"/>
                  <w:hideMark/>
                </w:tcPr>
                <w:p w:rsidR="00E955D8" w:rsidRPr="00E955D8" w:rsidRDefault="00E955D8" w:rsidP="00E955D8">
                  <w:pPr>
                    <w:widowControl/>
                    <w:jc w:val="left"/>
                    <w:rPr>
                      <w:rFonts w:ascii="宋体" w:eastAsia="宋体" w:hAnsi="宋体" w:cs="宋体"/>
                      <w:color w:val="000000"/>
                      <w:kern w:val="0"/>
                      <w:sz w:val="24"/>
                      <w:szCs w:val="24"/>
                    </w:rPr>
                  </w:pPr>
                  <w:r>
                    <w:rPr>
                      <w:rFonts w:ascii="宋体" w:eastAsia="宋体" w:hAnsi="宋体" w:cs="宋体"/>
                      <w:noProof/>
                      <w:color w:val="000000"/>
                      <w:kern w:val="0"/>
                      <w:sz w:val="24"/>
                      <w:szCs w:val="24"/>
                    </w:rPr>
                    <w:drawing>
                      <wp:inline distT="0" distB="0" distL="0" distR="0">
                        <wp:extent cx="9525" cy="9525"/>
                        <wp:effectExtent l="0" t="0" r="0" b="0"/>
                        <wp:docPr id="4" name="图片 4" descr="http://172.19.48.111/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72.19.48.111/icons/ecblank.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955D8" w:rsidRPr="00E955D8" w:rsidRDefault="00E955D8" w:rsidP="00E955D8">
            <w:pPr>
              <w:widowControl/>
              <w:jc w:val="left"/>
              <w:rPr>
                <w:rFonts w:ascii="宋体" w:eastAsia="宋体" w:hAnsi="宋体" w:cs="宋体"/>
                <w:color w:val="000000"/>
                <w:kern w:val="0"/>
                <w:sz w:val="24"/>
                <w:szCs w:val="24"/>
              </w:rPr>
            </w:pPr>
          </w:p>
        </w:tc>
      </w:tr>
    </w:tbl>
    <w:p w:rsidR="00E955D8" w:rsidRPr="00E955D8" w:rsidRDefault="00E955D8" w:rsidP="00E955D8">
      <w:pPr>
        <w:widowControl/>
        <w:jc w:val="center"/>
        <w:rPr>
          <w:rFonts w:ascii="宋体" w:eastAsia="宋体" w:hAnsi="宋体" w:cs="宋体"/>
          <w:color w:val="000000"/>
          <w:kern w:val="0"/>
          <w:sz w:val="24"/>
          <w:szCs w:val="24"/>
        </w:rPr>
      </w:pPr>
      <w:r w:rsidRPr="00E955D8">
        <w:rPr>
          <w:rFonts w:ascii="宋体" w:eastAsia="宋体" w:hAnsi="宋体" w:cs="宋体"/>
          <w:color w:val="000000"/>
          <w:kern w:val="0"/>
          <w:sz w:val="30"/>
          <w:szCs w:val="30"/>
        </w:rPr>
        <w:t xml:space="preserve">　　</w:t>
      </w:r>
    </w:p>
    <w:tbl>
      <w:tblPr>
        <w:tblW w:w="5000" w:type="pct"/>
        <w:tblCellSpacing w:w="0" w:type="dxa"/>
        <w:tblCellMar>
          <w:left w:w="300" w:type="dxa"/>
          <w:right w:w="600" w:type="dxa"/>
        </w:tblCellMar>
        <w:tblLook w:val="04A0"/>
      </w:tblPr>
      <w:tblGrid>
        <w:gridCol w:w="9206"/>
      </w:tblGrid>
      <w:tr w:rsidR="00E955D8" w:rsidRPr="00E955D8">
        <w:trPr>
          <w:tblCellSpacing w:w="0" w:type="dxa"/>
        </w:trPr>
        <w:tc>
          <w:tcPr>
            <w:tcW w:w="5000" w:type="pct"/>
            <w:hideMark/>
          </w:tcPr>
          <w:p w:rsidR="00E955D8" w:rsidRPr="00E955D8" w:rsidRDefault="00E955D8" w:rsidP="00E955D8">
            <w:pPr>
              <w:widowControl/>
              <w:spacing w:line="390" w:lineRule="atLeast"/>
              <w:jc w:val="left"/>
              <w:rPr>
                <w:rFonts w:ascii="仿宋" w:eastAsia="仿宋" w:hAnsi="宋体" w:cs="宋体"/>
                <w:color w:val="000000"/>
                <w:kern w:val="0"/>
                <w:sz w:val="27"/>
                <w:szCs w:val="27"/>
              </w:rPr>
            </w:pPr>
            <w:r w:rsidRPr="00E955D8">
              <w:rPr>
                <w:rFonts w:ascii="仿宋" w:eastAsia="仿宋" w:hAnsi="宋体" w:cs="宋体" w:hint="eastAsia"/>
                <w:color w:val="000000"/>
                <w:kern w:val="0"/>
                <w:sz w:val="27"/>
                <w:szCs w:val="27"/>
              </w:rPr>
              <w:t>各镇党委、街道党工委 ：</w:t>
            </w:r>
            <w:r w:rsidRPr="00E955D8">
              <w:rPr>
                <w:rFonts w:ascii="仿宋" w:eastAsia="仿宋" w:hAnsi="宋体" w:cs="宋体" w:hint="eastAsia"/>
                <w:color w:val="000000"/>
                <w:kern w:val="0"/>
                <w:sz w:val="27"/>
                <w:szCs w:val="27"/>
              </w:rPr>
              <w:br/>
              <w:t xml:space="preserve">　　为深入贯彻落实省农村文化礼堂建设工作领导小组办公室、省档案局《关于加强农村文化礼堂建档工作的通知》(</w:t>
            </w:r>
            <w:proofErr w:type="gramStart"/>
            <w:r w:rsidRPr="00E955D8">
              <w:rPr>
                <w:rFonts w:ascii="仿宋" w:eastAsia="仿宋" w:hAnsi="宋体" w:cs="宋体" w:hint="eastAsia"/>
                <w:color w:val="000000"/>
                <w:kern w:val="0"/>
                <w:sz w:val="27"/>
                <w:szCs w:val="27"/>
              </w:rPr>
              <w:t>浙文礼办</w:t>
            </w:r>
            <w:proofErr w:type="gramEnd"/>
            <w:r w:rsidRPr="00E955D8">
              <w:rPr>
                <w:rFonts w:ascii="仿宋" w:eastAsia="仿宋" w:hAnsi="宋体" w:cs="宋体" w:hint="eastAsia"/>
                <w:color w:val="000000"/>
                <w:kern w:val="0"/>
                <w:sz w:val="27"/>
                <w:szCs w:val="27"/>
              </w:rPr>
              <w:t>〔2016〕2号)精神，进一步规范和提升我市文化礼堂档案工作水平，巩固农村文化礼堂建设成果，结合我市实际，现就加强农村文化礼堂档案管理工作通知如下：</w:t>
            </w:r>
            <w:r w:rsidRPr="00E955D8">
              <w:rPr>
                <w:rFonts w:ascii="仿宋" w:eastAsia="仿宋" w:hAnsi="宋体" w:cs="宋体" w:hint="eastAsia"/>
                <w:color w:val="000000"/>
                <w:kern w:val="0"/>
                <w:sz w:val="27"/>
                <w:szCs w:val="27"/>
              </w:rPr>
              <w:br/>
              <w:t xml:space="preserve">　　　　一、充分认识农村文化礼堂档案工作的重要性</w:t>
            </w:r>
            <w:r w:rsidRPr="00E955D8">
              <w:rPr>
                <w:rFonts w:ascii="仿宋" w:eastAsia="仿宋" w:hAnsi="宋体" w:cs="宋体" w:hint="eastAsia"/>
                <w:color w:val="000000"/>
                <w:kern w:val="0"/>
                <w:sz w:val="27"/>
                <w:szCs w:val="27"/>
              </w:rPr>
              <w:br/>
              <w:t>农村文化礼堂建设过程中产生了大量经系统挖掘、收集、整理和创作而成的文件材料。这些文件材料既是农村文化礼堂运行维护、更新升级的重要依据，也是传承农村优秀传统文化、延续农村历史文脉、弘扬文明风尚的宝贵资源。各镇(街道)及各村级组织要充分认识农村文化礼堂建</w:t>
            </w:r>
            <w:r w:rsidRPr="00E955D8">
              <w:rPr>
                <w:rFonts w:ascii="仿宋" w:eastAsia="仿宋" w:hAnsi="宋体" w:cs="宋体" w:hint="eastAsia"/>
                <w:color w:val="000000"/>
                <w:kern w:val="0"/>
                <w:sz w:val="27"/>
                <w:szCs w:val="27"/>
              </w:rPr>
              <w:lastRenderedPageBreak/>
              <w:t>档工作的重要性，将其作为一项基础性工作，与农村文化礼堂建设同步计划部署、指导培训和考核验收，确保各类农村文化礼堂档案得到妥善的收集、整理和保管。</w:t>
            </w:r>
            <w:r w:rsidRPr="00E955D8">
              <w:rPr>
                <w:rFonts w:ascii="仿宋" w:eastAsia="仿宋" w:hAnsi="宋体" w:cs="宋体" w:hint="eastAsia"/>
                <w:color w:val="000000"/>
                <w:kern w:val="0"/>
                <w:sz w:val="27"/>
                <w:szCs w:val="27"/>
              </w:rPr>
              <w:br/>
              <w:t xml:space="preserve">　　二、切实做好农村文化礼堂建档工作</w:t>
            </w:r>
            <w:r w:rsidRPr="00E955D8">
              <w:rPr>
                <w:rFonts w:ascii="仿宋" w:eastAsia="仿宋" w:hAnsi="宋体" w:cs="宋体" w:hint="eastAsia"/>
                <w:color w:val="000000"/>
                <w:kern w:val="0"/>
                <w:sz w:val="27"/>
                <w:szCs w:val="27"/>
              </w:rPr>
              <w:br/>
              <w:t xml:space="preserve">　　各镇(街道)要采取有效措施，指导村级组织做好农村文化礼堂建档工作。一是将建档工作纳入农村文化礼堂建设和村级目标管理考核要求，使档案管理职责落实到人，设立档案保管场所，配备必要的档案装具，确保农村文化礼堂档案“管有人”“存有地”；二是指导村级组织做好收集、整理和归档工作，建设农村文化礼堂的各村级组织应在工作开展、考核验收的同时，及时将各种纸质档案、文献、资料，各类陈列展览版面设计等电子文稿及其他数码照片、音频视频等素材资源收集齐全，按归档范围（详见附件1）进行规范整理，纳入村综合档案室进行集中统一管理；三是加强对村级组织电子素材资源等农村文化礼堂档案信息资源的整合，建立完善有关目录和文字描述信息。各地加强对珍贵档案的抢救和保护工作，摸清村级组织现有的、具有较高研究和保存价值的档案及各种乡土文献的留存情况，积极提供数字化加工、抢救修复、仿真件制作等服务。</w:t>
            </w:r>
            <w:r w:rsidRPr="00E955D8">
              <w:rPr>
                <w:rFonts w:ascii="仿宋" w:eastAsia="仿宋" w:hAnsi="宋体" w:cs="宋体" w:hint="eastAsia"/>
                <w:color w:val="000000"/>
                <w:kern w:val="0"/>
                <w:sz w:val="27"/>
                <w:szCs w:val="27"/>
              </w:rPr>
              <w:br/>
              <w:t xml:space="preserve">　　三、开展农村文化礼堂活动成果报送工作</w:t>
            </w:r>
            <w:r w:rsidRPr="00E955D8">
              <w:rPr>
                <w:rFonts w:ascii="仿宋" w:eastAsia="仿宋" w:hAnsi="宋体" w:cs="宋体" w:hint="eastAsia"/>
                <w:color w:val="000000"/>
                <w:kern w:val="0"/>
                <w:sz w:val="27"/>
                <w:szCs w:val="27"/>
              </w:rPr>
              <w:br/>
              <w:t xml:space="preserve">　　各镇(街道)要注重对农村文化礼堂中开展的“立村规、晒家训”、村史（大事记）编写、先进评选、文化礼仪等活动的记录、保存和成果报送，使农村文化礼堂活动成果能够得以固化、传播，建立农村文化礼堂活动档案，并建成一批如“村训、家训数据库”“村大事记”“村先</w:t>
            </w:r>
            <w:r w:rsidRPr="00E955D8">
              <w:rPr>
                <w:rFonts w:ascii="仿宋" w:eastAsia="仿宋" w:hAnsi="宋体" w:cs="宋体" w:hint="eastAsia"/>
                <w:color w:val="000000"/>
                <w:kern w:val="0"/>
                <w:sz w:val="27"/>
                <w:szCs w:val="27"/>
              </w:rPr>
              <w:lastRenderedPageBreak/>
              <w:t>进人物”等农村文化礼堂活动专题数据库，促进农村文化礼堂活动成果的共建共享。</w:t>
            </w:r>
            <w:r w:rsidRPr="00E955D8">
              <w:rPr>
                <w:rFonts w:ascii="仿宋" w:eastAsia="仿宋" w:hAnsi="宋体" w:cs="宋体" w:hint="eastAsia"/>
                <w:color w:val="000000"/>
                <w:kern w:val="0"/>
                <w:sz w:val="27"/>
                <w:szCs w:val="27"/>
              </w:rPr>
              <w:br/>
              <w:t>请各镇（街道）将所辖农村文化礼堂（已建村、社区名单见附件2）材料汇总，具体如下：一是本镇（街道）农村文化礼堂建档情况；二是本镇（街道）所辖已建文化礼堂的陈列展览版面电子设计稿和一批专题数据库、电子稿（如村规家训、村史村志、大事记、各村先进人物等）。上述所有材料由镇（街道）汇总后，于10月21日前（新建农村文化礼堂验收后1个月内）上报市档案局，由市档案局统一上报省档案馆。</w:t>
            </w:r>
            <w:r w:rsidRPr="00E955D8">
              <w:rPr>
                <w:rFonts w:ascii="仿宋" w:eastAsia="仿宋" w:hAnsi="宋体" w:cs="宋体" w:hint="eastAsia"/>
                <w:color w:val="000000"/>
                <w:kern w:val="0"/>
                <w:sz w:val="27"/>
                <w:szCs w:val="27"/>
              </w:rPr>
              <w:br/>
              <w:t xml:space="preserve">　　四、加强对农村文化礼堂建档工作的组织领导和监管力度</w:t>
            </w:r>
            <w:r w:rsidRPr="00E955D8">
              <w:rPr>
                <w:rFonts w:ascii="仿宋" w:eastAsia="仿宋" w:hAnsi="宋体" w:cs="宋体" w:hint="eastAsia"/>
                <w:color w:val="000000"/>
                <w:kern w:val="0"/>
                <w:sz w:val="27"/>
                <w:szCs w:val="27"/>
              </w:rPr>
              <w:br/>
              <w:t xml:space="preserve">　　各镇(街道)要加强对农村文化礼堂建档工作的组织领导，对负责建档工作的人员进行必要的指导和培训，不断提高档案管理水平，把农村文化礼堂档案管理工作纳入规范化建设的轨道，防止毁损和丢失。发现拒不归档、擅自销毁、涂改、隐匿档案的单位和个人，将依据法律法规的规定严肃查处。各镇(街道)要监督各农村文化礼堂理事会在开展“建、管、用、育”等日常管理工作的同时，注重对相关材料的系统收集、规范整理，做好档案资源的开发利用工作，充分发挥其档案信息资源的经济效益和社会效益。</w:t>
            </w:r>
            <w:r w:rsidRPr="00E955D8">
              <w:rPr>
                <w:rFonts w:ascii="仿宋" w:eastAsia="仿宋" w:hAnsi="宋体" w:cs="宋体" w:hint="eastAsia"/>
                <w:color w:val="000000"/>
                <w:kern w:val="0"/>
                <w:sz w:val="27"/>
                <w:szCs w:val="27"/>
              </w:rPr>
              <w:br/>
              <w:t xml:space="preserve">　　联系电话：</w:t>
            </w:r>
            <w:r w:rsidRPr="00E955D8">
              <w:rPr>
                <w:rFonts w:ascii="仿宋" w:eastAsia="仿宋" w:hAnsi="宋体" w:cs="宋体" w:hint="eastAsia"/>
                <w:color w:val="000000"/>
                <w:kern w:val="0"/>
                <w:sz w:val="27"/>
                <w:szCs w:val="27"/>
              </w:rPr>
              <w:br/>
              <w:t xml:space="preserve">　　宣传部理论科：63960706 </w:t>
            </w:r>
            <w:r w:rsidRPr="00E955D8">
              <w:rPr>
                <w:rFonts w:ascii="仿宋" w:eastAsia="仿宋" w:hAnsi="宋体" w:cs="宋体" w:hint="eastAsia"/>
                <w:color w:val="000000"/>
                <w:kern w:val="0"/>
                <w:sz w:val="27"/>
                <w:szCs w:val="27"/>
              </w:rPr>
              <w:br/>
              <w:t xml:space="preserve">　　档案局督导科（建档情况）：63981920</w:t>
            </w:r>
            <w:r w:rsidRPr="00E955D8">
              <w:rPr>
                <w:rFonts w:ascii="仿宋" w:eastAsia="仿宋" w:hAnsi="宋体" w:cs="宋体" w:hint="eastAsia"/>
                <w:color w:val="000000"/>
                <w:kern w:val="0"/>
                <w:sz w:val="27"/>
                <w:szCs w:val="27"/>
              </w:rPr>
              <w:br/>
              <w:t xml:space="preserve">　　档案局保管利用科（成果报送）：63981926</w:t>
            </w:r>
            <w:r w:rsidRPr="00E955D8">
              <w:rPr>
                <w:rFonts w:ascii="仿宋" w:eastAsia="仿宋" w:hAnsi="宋体" w:cs="宋体" w:hint="eastAsia"/>
                <w:color w:val="000000"/>
                <w:kern w:val="0"/>
                <w:sz w:val="27"/>
                <w:szCs w:val="27"/>
              </w:rPr>
              <w:br/>
            </w:r>
            <w:r w:rsidRPr="00E955D8">
              <w:rPr>
                <w:rFonts w:ascii="仿宋" w:eastAsia="仿宋" w:hAnsi="宋体" w:cs="宋体" w:hint="eastAsia"/>
                <w:color w:val="000000"/>
                <w:kern w:val="0"/>
                <w:sz w:val="27"/>
                <w:szCs w:val="27"/>
              </w:rPr>
              <w:br/>
            </w:r>
            <w:r w:rsidRPr="00E955D8">
              <w:rPr>
                <w:rFonts w:ascii="仿宋" w:eastAsia="仿宋" w:hAnsi="宋体" w:cs="宋体" w:hint="eastAsia"/>
                <w:color w:val="000000"/>
                <w:kern w:val="0"/>
                <w:sz w:val="27"/>
                <w:szCs w:val="27"/>
              </w:rPr>
              <w:lastRenderedPageBreak/>
              <w:t xml:space="preserve">　　附件：1.慈溪市农村文化礼堂档案归档范围及保管期限</w:t>
            </w:r>
            <w:r w:rsidRPr="00E955D8">
              <w:rPr>
                <w:rFonts w:ascii="仿宋" w:eastAsia="仿宋" w:hAnsi="宋体" w:cs="宋体" w:hint="eastAsia"/>
                <w:color w:val="000000"/>
                <w:kern w:val="0"/>
                <w:sz w:val="27"/>
                <w:szCs w:val="27"/>
              </w:rPr>
              <w:br/>
            </w:r>
            <w:proofErr w:type="gramStart"/>
            <w:r w:rsidRPr="00E955D8">
              <w:rPr>
                <w:rFonts w:ascii="仿宋" w:eastAsia="仿宋" w:hAnsi="宋体" w:cs="宋体" w:hint="eastAsia"/>
                <w:color w:val="000000"/>
                <w:kern w:val="0"/>
                <w:sz w:val="27"/>
                <w:szCs w:val="27"/>
              </w:rPr>
              <w:t xml:space="preserve">　　　　　</w:t>
            </w:r>
            <w:proofErr w:type="gramEnd"/>
            <w:r w:rsidRPr="00E955D8">
              <w:rPr>
                <w:rFonts w:ascii="仿宋" w:eastAsia="仿宋" w:hAnsi="宋体" w:cs="宋体" w:hint="eastAsia"/>
                <w:color w:val="000000"/>
                <w:kern w:val="0"/>
                <w:sz w:val="27"/>
                <w:szCs w:val="27"/>
              </w:rPr>
              <w:t>2.2013-2015年全市农村文化礼堂建成村（社区）名单</w:t>
            </w:r>
            <w:r w:rsidRPr="00E955D8">
              <w:rPr>
                <w:rFonts w:ascii="仿宋" w:eastAsia="仿宋" w:hAnsi="宋体" w:cs="宋体" w:hint="eastAsia"/>
                <w:color w:val="000000"/>
                <w:kern w:val="0"/>
                <w:sz w:val="27"/>
                <w:szCs w:val="27"/>
              </w:rPr>
              <w:br/>
            </w:r>
            <w:r w:rsidRPr="00E955D8">
              <w:rPr>
                <w:rFonts w:ascii="仿宋" w:eastAsia="仿宋" w:hAnsi="宋体" w:cs="宋体" w:hint="eastAsia"/>
                <w:color w:val="000000"/>
                <w:kern w:val="0"/>
                <w:sz w:val="27"/>
                <w:szCs w:val="27"/>
              </w:rPr>
              <w:br/>
            </w:r>
            <w:r w:rsidRPr="00E955D8">
              <w:rPr>
                <w:rFonts w:ascii="仿宋" w:eastAsia="仿宋" w:hAnsi="宋体" w:cs="宋体" w:hint="eastAsia"/>
                <w:color w:val="000000"/>
                <w:kern w:val="0"/>
                <w:sz w:val="27"/>
                <w:szCs w:val="27"/>
              </w:rPr>
              <w:br/>
            </w:r>
            <w:proofErr w:type="gramStart"/>
            <w:r w:rsidRPr="00E955D8">
              <w:rPr>
                <w:rFonts w:ascii="仿宋" w:eastAsia="仿宋" w:hAnsi="宋体" w:cs="宋体" w:hint="eastAsia"/>
                <w:color w:val="000000"/>
                <w:kern w:val="0"/>
                <w:sz w:val="27"/>
                <w:szCs w:val="27"/>
              </w:rPr>
              <w:t xml:space="preserve">　　　　　　　　</w:t>
            </w:r>
            <w:proofErr w:type="gramEnd"/>
            <w:r w:rsidRPr="00E955D8">
              <w:rPr>
                <w:rFonts w:ascii="仿宋" w:eastAsia="仿宋" w:hAnsi="宋体" w:cs="宋体" w:hint="eastAsia"/>
                <w:color w:val="000000"/>
                <w:kern w:val="0"/>
                <w:sz w:val="27"/>
                <w:szCs w:val="27"/>
              </w:rPr>
              <w:t>市农村文化礼堂建设工作领导小组办公室</w:t>
            </w:r>
            <w:r w:rsidRPr="00E955D8">
              <w:rPr>
                <w:rFonts w:ascii="仿宋" w:eastAsia="仿宋" w:hAnsi="宋体" w:cs="宋体" w:hint="eastAsia"/>
                <w:color w:val="000000"/>
                <w:kern w:val="0"/>
                <w:sz w:val="27"/>
                <w:szCs w:val="27"/>
              </w:rPr>
              <w:br/>
            </w:r>
            <w:proofErr w:type="gramStart"/>
            <w:r w:rsidRPr="00E955D8">
              <w:rPr>
                <w:rFonts w:ascii="仿宋" w:eastAsia="仿宋" w:hAnsi="宋体" w:cs="宋体" w:hint="eastAsia"/>
                <w:color w:val="000000"/>
                <w:kern w:val="0"/>
                <w:sz w:val="27"/>
                <w:szCs w:val="27"/>
              </w:rPr>
              <w:t xml:space="preserve">　　　　　　　　　　　　　　</w:t>
            </w:r>
            <w:proofErr w:type="gramEnd"/>
            <w:r w:rsidRPr="00E955D8">
              <w:rPr>
                <w:rFonts w:ascii="仿宋" w:eastAsia="仿宋" w:hAnsi="宋体" w:cs="宋体" w:hint="eastAsia"/>
                <w:color w:val="000000"/>
                <w:kern w:val="0"/>
                <w:sz w:val="27"/>
                <w:szCs w:val="27"/>
              </w:rPr>
              <w:t>慈溪市档案局</w:t>
            </w:r>
            <w:r w:rsidRPr="00E955D8">
              <w:rPr>
                <w:rFonts w:ascii="仿宋" w:eastAsia="仿宋" w:hAnsi="宋体" w:cs="宋体" w:hint="eastAsia"/>
                <w:color w:val="000000"/>
                <w:kern w:val="0"/>
                <w:sz w:val="27"/>
                <w:szCs w:val="27"/>
              </w:rPr>
              <w:br/>
            </w:r>
            <w:proofErr w:type="gramStart"/>
            <w:r w:rsidRPr="00E955D8">
              <w:rPr>
                <w:rFonts w:ascii="仿宋" w:eastAsia="仿宋" w:hAnsi="宋体" w:cs="宋体" w:hint="eastAsia"/>
                <w:color w:val="000000"/>
                <w:kern w:val="0"/>
                <w:sz w:val="27"/>
                <w:szCs w:val="27"/>
              </w:rPr>
              <w:t xml:space="preserve">　　　　　　　　　　　　　　</w:t>
            </w:r>
            <w:proofErr w:type="gramEnd"/>
            <w:r w:rsidRPr="00E955D8">
              <w:rPr>
                <w:rFonts w:ascii="仿宋" w:eastAsia="仿宋" w:hAnsi="宋体" w:cs="宋体" w:hint="eastAsia"/>
                <w:color w:val="000000"/>
                <w:kern w:val="0"/>
                <w:sz w:val="27"/>
                <w:szCs w:val="27"/>
              </w:rPr>
              <w:t>2016年9月23日</w:t>
            </w:r>
            <w:r w:rsidRPr="00E955D8">
              <w:rPr>
                <w:rFonts w:ascii="仿宋" w:eastAsia="仿宋" w:hAnsi="宋体" w:cs="宋体" w:hint="eastAsia"/>
                <w:color w:val="000000"/>
                <w:kern w:val="0"/>
                <w:sz w:val="27"/>
                <w:szCs w:val="27"/>
              </w:rPr>
              <w:br/>
            </w:r>
            <w:r w:rsidRPr="00E955D8">
              <w:rPr>
                <w:rFonts w:ascii="仿宋" w:eastAsia="仿宋" w:hAnsi="宋体" w:cs="宋体" w:hint="eastAsia"/>
                <w:color w:val="000000"/>
                <w:kern w:val="0"/>
                <w:sz w:val="27"/>
                <w:szCs w:val="27"/>
              </w:rPr>
              <w:br/>
            </w:r>
            <w:r w:rsidRPr="00E955D8">
              <w:rPr>
                <w:rFonts w:ascii="仿宋" w:eastAsia="仿宋" w:hAnsi="宋体" w:cs="宋体" w:hint="eastAsia"/>
                <w:color w:val="000000"/>
                <w:kern w:val="0"/>
                <w:sz w:val="27"/>
                <w:szCs w:val="27"/>
              </w:rPr>
              <w:br/>
            </w:r>
            <w:r w:rsidRPr="00E955D8">
              <w:rPr>
                <w:rFonts w:ascii="仿宋" w:eastAsia="仿宋" w:hAnsi="宋体" w:cs="宋体" w:hint="eastAsia"/>
                <w:color w:val="000000"/>
                <w:kern w:val="0"/>
                <w:sz w:val="27"/>
                <w:szCs w:val="27"/>
              </w:rPr>
              <w:br/>
            </w:r>
            <w:r w:rsidRPr="00E955D8">
              <w:rPr>
                <w:rFonts w:ascii="仿宋" w:eastAsia="仿宋" w:hAnsi="宋体" w:cs="宋体" w:hint="eastAsia"/>
                <w:color w:val="000000"/>
                <w:kern w:val="0"/>
                <w:sz w:val="27"/>
                <w:szCs w:val="27"/>
              </w:rPr>
              <w:br/>
            </w:r>
            <w:r w:rsidRPr="00E955D8">
              <w:rPr>
                <w:rFonts w:ascii="仿宋" w:eastAsia="仿宋" w:hAnsi="宋体" w:cs="宋体" w:hint="eastAsia"/>
                <w:color w:val="000000"/>
                <w:kern w:val="0"/>
                <w:sz w:val="27"/>
                <w:szCs w:val="27"/>
              </w:rPr>
              <w:br/>
            </w:r>
            <w:r w:rsidRPr="00E955D8">
              <w:rPr>
                <w:rFonts w:ascii="仿宋" w:eastAsia="仿宋" w:hAnsi="宋体" w:cs="宋体" w:hint="eastAsia"/>
                <w:color w:val="000000"/>
                <w:kern w:val="0"/>
                <w:sz w:val="27"/>
                <w:szCs w:val="27"/>
              </w:rPr>
              <w:br/>
            </w:r>
            <w:r w:rsidRPr="00E955D8">
              <w:rPr>
                <w:rFonts w:ascii="仿宋" w:eastAsia="仿宋" w:hAnsi="宋体" w:cs="宋体" w:hint="eastAsia"/>
                <w:color w:val="000000"/>
                <w:kern w:val="0"/>
                <w:sz w:val="27"/>
                <w:szCs w:val="27"/>
              </w:rPr>
              <w:br/>
            </w:r>
            <w:r w:rsidRPr="00E955D8">
              <w:rPr>
                <w:rFonts w:ascii="仿宋" w:eastAsia="仿宋" w:hAnsi="宋体" w:cs="宋体" w:hint="eastAsia"/>
                <w:color w:val="000000"/>
                <w:kern w:val="0"/>
                <w:sz w:val="27"/>
                <w:szCs w:val="27"/>
              </w:rPr>
              <w:br/>
              <w:t xml:space="preserve">　市农村文化礼堂建设工作领导小组办公室　　2016年9月23日印发</w:t>
            </w:r>
          </w:p>
        </w:tc>
      </w:tr>
    </w:tbl>
    <w:p w:rsidR="006205DC" w:rsidRDefault="006205DC">
      <w:pPr>
        <w:rPr>
          <w:rFonts w:hint="eastAsia"/>
        </w:rPr>
      </w:pPr>
    </w:p>
    <w:p w:rsidR="00BE110E" w:rsidRDefault="00BE110E">
      <w:pPr>
        <w:rPr>
          <w:rFonts w:hint="eastAsia"/>
        </w:rPr>
      </w:pPr>
    </w:p>
    <w:p w:rsidR="00BE110E" w:rsidRDefault="00BE110E">
      <w:pPr>
        <w:rPr>
          <w:rFonts w:hint="eastAsia"/>
        </w:rPr>
      </w:pPr>
    </w:p>
    <w:p w:rsidR="00BE110E" w:rsidRDefault="00BE110E">
      <w:pPr>
        <w:rPr>
          <w:rFonts w:hint="eastAsia"/>
        </w:rPr>
      </w:pPr>
    </w:p>
    <w:p w:rsidR="00BE110E" w:rsidRDefault="00BE110E">
      <w:pPr>
        <w:rPr>
          <w:rFonts w:hint="eastAsia"/>
        </w:rPr>
      </w:pPr>
    </w:p>
    <w:p w:rsidR="00BE110E" w:rsidRDefault="00BE110E">
      <w:pPr>
        <w:rPr>
          <w:rFonts w:hint="eastAsia"/>
        </w:rPr>
      </w:pPr>
    </w:p>
    <w:p w:rsidR="00BE110E" w:rsidRDefault="00BE110E">
      <w:pPr>
        <w:rPr>
          <w:rFonts w:hint="eastAsia"/>
        </w:rPr>
      </w:pPr>
    </w:p>
    <w:p w:rsidR="00BE110E" w:rsidRDefault="00BE110E">
      <w:pPr>
        <w:rPr>
          <w:rFonts w:hint="eastAsia"/>
        </w:rPr>
      </w:pPr>
    </w:p>
    <w:p w:rsidR="00BE110E" w:rsidRDefault="00BE110E">
      <w:pPr>
        <w:rPr>
          <w:rFonts w:hint="eastAsia"/>
        </w:rPr>
      </w:pPr>
    </w:p>
    <w:p w:rsidR="00BE110E" w:rsidRDefault="00BE110E">
      <w:pPr>
        <w:rPr>
          <w:rFonts w:hint="eastAsia"/>
        </w:rPr>
      </w:pPr>
    </w:p>
    <w:p w:rsidR="00BE110E" w:rsidRDefault="00BE110E">
      <w:pPr>
        <w:rPr>
          <w:rFonts w:hint="eastAsia"/>
        </w:rPr>
      </w:pPr>
    </w:p>
    <w:p w:rsidR="00BE110E" w:rsidRDefault="00BE110E">
      <w:pPr>
        <w:rPr>
          <w:rFonts w:hint="eastAsia"/>
        </w:rPr>
      </w:pPr>
    </w:p>
    <w:p w:rsidR="00BE110E" w:rsidRDefault="00BE110E" w:rsidP="00BE110E">
      <w:pPr>
        <w:widowControl/>
        <w:spacing w:line="560" w:lineRule="exact"/>
        <w:jc w:val="left"/>
        <w:rPr>
          <w:rFonts w:ascii="仿宋_GB2312" w:eastAsia="仿宋_GB2312" w:hAnsi="宋体" w:cs="宋体" w:hint="eastAsia"/>
          <w:color w:val="000000"/>
          <w:kern w:val="0"/>
          <w:sz w:val="30"/>
          <w:szCs w:val="30"/>
        </w:rPr>
      </w:pPr>
      <w:r>
        <w:rPr>
          <w:rFonts w:ascii="黑体" w:eastAsia="黑体" w:hAnsi="黑体" w:cs="宋体" w:hint="eastAsia"/>
          <w:color w:val="000000"/>
          <w:kern w:val="0"/>
          <w:sz w:val="30"/>
          <w:szCs w:val="30"/>
        </w:rPr>
        <w:lastRenderedPageBreak/>
        <w:t>附件</w:t>
      </w:r>
      <w:r>
        <w:rPr>
          <w:rFonts w:ascii="仿宋_GB2312" w:eastAsia="仿宋_GB2312" w:hAnsi="宋体" w:cs="宋体" w:hint="eastAsia"/>
          <w:color w:val="000000"/>
          <w:kern w:val="0"/>
          <w:sz w:val="30"/>
          <w:szCs w:val="30"/>
        </w:rPr>
        <w:t>1</w:t>
      </w:r>
    </w:p>
    <w:p w:rsidR="00BE110E" w:rsidRDefault="00BE110E" w:rsidP="00BE110E">
      <w:pPr>
        <w:widowControl/>
        <w:spacing w:line="560" w:lineRule="exact"/>
        <w:jc w:val="center"/>
        <w:rPr>
          <w:rFonts w:ascii="黑体" w:eastAsia="黑体" w:hAnsi="黑体" w:cs="宋体"/>
          <w:color w:val="000000"/>
          <w:kern w:val="0"/>
          <w:sz w:val="36"/>
          <w:szCs w:val="36"/>
        </w:rPr>
      </w:pPr>
    </w:p>
    <w:p w:rsidR="00BE110E" w:rsidRDefault="00BE110E" w:rsidP="00BE110E">
      <w:pPr>
        <w:widowControl/>
        <w:spacing w:line="560" w:lineRule="exact"/>
        <w:jc w:val="center"/>
        <w:rPr>
          <w:rFonts w:ascii="方正小标宋简体" w:eastAsia="方正小标宋简体" w:hAnsi="黑体" w:cs="宋体"/>
          <w:color w:val="000000"/>
          <w:kern w:val="0"/>
          <w:sz w:val="44"/>
          <w:szCs w:val="44"/>
        </w:rPr>
      </w:pPr>
      <w:r>
        <w:rPr>
          <w:rFonts w:ascii="方正小标宋简体" w:eastAsia="方正小标宋简体" w:hAnsi="黑体" w:cs="宋体" w:hint="eastAsia"/>
          <w:color w:val="000000"/>
          <w:kern w:val="0"/>
          <w:sz w:val="44"/>
          <w:szCs w:val="44"/>
        </w:rPr>
        <w:t>慈溪市农村文化礼堂档案归档范围</w:t>
      </w:r>
    </w:p>
    <w:p w:rsidR="00BE110E" w:rsidRDefault="00BE110E" w:rsidP="00BE110E">
      <w:pPr>
        <w:widowControl/>
        <w:spacing w:line="560" w:lineRule="exact"/>
        <w:jc w:val="center"/>
        <w:rPr>
          <w:rFonts w:ascii="方正小标宋简体" w:eastAsia="方正小标宋简体" w:hAnsi="黑体" w:cs="宋体" w:hint="eastAsia"/>
          <w:color w:val="000000"/>
          <w:kern w:val="0"/>
          <w:sz w:val="44"/>
          <w:szCs w:val="44"/>
        </w:rPr>
      </w:pPr>
      <w:r>
        <w:rPr>
          <w:rFonts w:ascii="方正小标宋简体" w:eastAsia="方正小标宋简体" w:hAnsi="黑体" w:cs="宋体" w:hint="eastAsia"/>
          <w:color w:val="000000"/>
          <w:kern w:val="0"/>
          <w:sz w:val="44"/>
          <w:szCs w:val="44"/>
        </w:rPr>
        <w:t>及保管期限</w:t>
      </w:r>
    </w:p>
    <w:p w:rsidR="00BE110E" w:rsidRDefault="00BE110E" w:rsidP="00BE110E">
      <w:pPr>
        <w:widowControl/>
        <w:numPr>
          <w:ilvl w:val="0"/>
          <w:numId w:val="1"/>
        </w:numPr>
        <w:tabs>
          <w:tab w:val="left" w:pos="1361"/>
        </w:tabs>
        <w:spacing w:line="560" w:lineRule="exact"/>
        <w:jc w:val="left"/>
        <w:rPr>
          <w:rFonts w:ascii="黑体" w:eastAsia="黑体" w:hAnsi="黑体" w:cs="宋体" w:hint="eastAsia"/>
          <w:color w:val="000000"/>
          <w:kern w:val="0"/>
          <w:sz w:val="30"/>
          <w:szCs w:val="30"/>
        </w:rPr>
      </w:pPr>
      <w:r>
        <w:rPr>
          <w:rFonts w:ascii="黑体" w:eastAsia="黑体" w:hAnsi="黑体" w:cs="宋体" w:hint="eastAsia"/>
          <w:color w:val="000000"/>
          <w:kern w:val="0"/>
          <w:sz w:val="30"/>
          <w:szCs w:val="30"/>
        </w:rPr>
        <w:t>文书档案</w:t>
      </w:r>
    </w:p>
    <w:p w:rsidR="00BE110E" w:rsidRDefault="00BE110E" w:rsidP="00BE110E">
      <w:pPr>
        <w:widowControl/>
        <w:spacing w:line="540" w:lineRule="exact"/>
        <w:ind w:firstLine="641"/>
        <w:jc w:val="left"/>
        <w:rPr>
          <w:rFonts w:ascii="仿宋_GB2312" w:eastAsia="仿宋_GB2312" w:hAnsi="仿宋" w:cs="Arial" w:hint="eastAsia"/>
          <w:spacing w:val="-22"/>
          <w:kern w:val="0"/>
          <w:sz w:val="30"/>
          <w:szCs w:val="30"/>
        </w:rPr>
      </w:pPr>
      <w:r>
        <w:rPr>
          <w:rFonts w:ascii="仿宋_GB2312" w:eastAsia="仿宋_GB2312" w:hAnsi="仿宋" w:cs="Arial" w:hint="eastAsia"/>
          <w:spacing w:val="-22"/>
          <w:kern w:val="0"/>
          <w:sz w:val="30"/>
          <w:szCs w:val="30"/>
        </w:rPr>
        <w:t>筹备农村文化礼堂理事会、理事会换届选举的有关材料（永久）</w:t>
      </w:r>
    </w:p>
    <w:p w:rsidR="00BE110E" w:rsidRDefault="00BE110E" w:rsidP="00BE110E">
      <w:pPr>
        <w:widowControl/>
        <w:spacing w:line="540" w:lineRule="exact"/>
        <w:ind w:firstLine="641"/>
        <w:jc w:val="left"/>
        <w:rPr>
          <w:rFonts w:ascii="仿宋_GB2312" w:eastAsia="仿宋_GB2312" w:hAnsi="仿宋" w:cs="Arial" w:hint="eastAsia"/>
          <w:spacing w:val="-22"/>
          <w:kern w:val="0"/>
          <w:sz w:val="30"/>
          <w:szCs w:val="30"/>
        </w:rPr>
      </w:pPr>
      <w:r>
        <w:rPr>
          <w:rFonts w:ascii="仿宋_GB2312" w:eastAsia="仿宋_GB2312" w:hAnsi="仿宋" w:cs="Arial" w:hint="eastAsia"/>
          <w:spacing w:val="-22"/>
          <w:kern w:val="0"/>
          <w:sz w:val="30"/>
          <w:szCs w:val="30"/>
        </w:rPr>
        <w:t>理事会议记录、纪要及领导分工、重要事项的请示批复（永久）</w:t>
      </w:r>
    </w:p>
    <w:p w:rsidR="00BE110E" w:rsidRDefault="00BE110E" w:rsidP="00BE110E">
      <w:pPr>
        <w:widowControl/>
        <w:spacing w:line="540" w:lineRule="exact"/>
        <w:ind w:firstLine="641"/>
        <w:jc w:val="left"/>
        <w:rPr>
          <w:rFonts w:ascii="仿宋_GB2312" w:eastAsia="仿宋_GB2312" w:hAnsi="仿宋" w:cs="Arial" w:hint="eastAsia"/>
          <w:kern w:val="0"/>
          <w:sz w:val="30"/>
          <w:szCs w:val="30"/>
        </w:rPr>
      </w:pPr>
      <w:r>
        <w:rPr>
          <w:rFonts w:ascii="仿宋_GB2312" w:eastAsia="仿宋_GB2312" w:hAnsi="仿宋" w:cs="Arial" w:hint="eastAsia"/>
          <w:kern w:val="0"/>
          <w:sz w:val="30"/>
          <w:szCs w:val="30"/>
        </w:rPr>
        <w:t>村规家训、村史村志、大事记、村歌（永久）</w:t>
      </w:r>
    </w:p>
    <w:p w:rsidR="00BE110E" w:rsidRDefault="00BE110E" w:rsidP="00BE110E">
      <w:pPr>
        <w:widowControl/>
        <w:spacing w:line="540" w:lineRule="exact"/>
        <w:ind w:left="641"/>
        <w:jc w:val="left"/>
        <w:rPr>
          <w:rFonts w:ascii="仿宋_GB2312" w:eastAsia="仿宋_GB2312" w:hAnsi="仿宋" w:cs="Arial" w:hint="eastAsia"/>
          <w:kern w:val="0"/>
          <w:sz w:val="30"/>
          <w:szCs w:val="30"/>
        </w:rPr>
      </w:pPr>
      <w:r>
        <w:rPr>
          <w:rFonts w:ascii="仿宋_GB2312" w:eastAsia="仿宋_GB2312" w:hAnsi="仿宋" w:cs="Arial" w:hint="eastAsia"/>
          <w:kern w:val="0"/>
          <w:sz w:val="30"/>
          <w:szCs w:val="30"/>
        </w:rPr>
        <w:t>各类重要通知及工作意见、计划、总结、调研文章（30年）</w:t>
      </w:r>
    </w:p>
    <w:p w:rsidR="00BE110E" w:rsidRDefault="00BE110E" w:rsidP="00BE110E">
      <w:pPr>
        <w:widowControl/>
        <w:spacing w:line="540" w:lineRule="exact"/>
        <w:ind w:firstLine="641"/>
        <w:jc w:val="left"/>
        <w:rPr>
          <w:rFonts w:ascii="仿宋_GB2312" w:eastAsia="仿宋_GB2312" w:hAnsi="仿宋" w:cs="Arial" w:hint="eastAsia"/>
          <w:spacing w:val="-22"/>
          <w:kern w:val="0"/>
          <w:sz w:val="30"/>
          <w:szCs w:val="30"/>
        </w:rPr>
      </w:pPr>
      <w:r>
        <w:rPr>
          <w:rFonts w:ascii="仿宋_GB2312" w:eastAsia="仿宋_GB2312" w:hAnsi="仿宋" w:cs="Arial" w:hint="eastAsia"/>
          <w:spacing w:val="-22"/>
          <w:kern w:val="0"/>
          <w:sz w:val="30"/>
          <w:szCs w:val="30"/>
        </w:rPr>
        <w:t>农村文化礼堂工作申报、方案、验收、总结、汇报材料（30年）</w:t>
      </w:r>
    </w:p>
    <w:p w:rsidR="00BE110E" w:rsidRDefault="00BE110E" w:rsidP="00BE110E">
      <w:pPr>
        <w:widowControl/>
        <w:spacing w:line="540" w:lineRule="exact"/>
        <w:ind w:firstLine="641"/>
        <w:jc w:val="left"/>
        <w:rPr>
          <w:rFonts w:ascii="仿宋_GB2312" w:eastAsia="仿宋_GB2312" w:hAnsi="仿宋" w:cs="Arial" w:hint="eastAsia"/>
          <w:kern w:val="0"/>
          <w:sz w:val="30"/>
          <w:szCs w:val="30"/>
        </w:rPr>
      </w:pPr>
      <w:r>
        <w:rPr>
          <w:rFonts w:ascii="仿宋_GB2312" w:eastAsia="仿宋_GB2312" w:hAnsi="仿宋" w:cs="Arial" w:hint="eastAsia"/>
          <w:kern w:val="0"/>
          <w:sz w:val="30"/>
          <w:szCs w:val="30"/>
        </w:rPr>
        <w:t>布展设计方案、展陈大纲、陈列展览版面的设计稿（30年）</w:t>
      </w:r>
    </w:p>
    <w:p w:rsidR="00BE110E" w:rsidRDefault="00BE110E" w:rsidP="00BE110E">
      <w:pPr>
        <w:widowControl/>
        <w:spacing w:line="540" w:lineRule="exact"/>
        <w:ind w:firstLine="641"/>
        <w:jc w:val="left"/>
        <w:rPr>
          <w:rFonts w:ascii="仿宋_GB2312" w:eastAsia="仿宋_GB2312" w:hAnsi="仿宋" w:cs="Arial" w:hint="eastAsia"/>
          <w:kern w:val="0"/>
          <w:sz w:val="30"/>
          <w:szCs w:val="30"/>
        </w:rPr>
      </w:pPr>
      <w:r>
        <w:rPr>
          <w:rFonts w:ascii="仿宋_GB2312" w:eastAsia="仿宋_GB2312" w:hAnsi="仿宋" w:cs="Arial" w:hint="eastAsia"/>
          <w:kern w:val="0"/>
          <w:sz w:val="30"/>
          <w:szCs w:val="30"/>
        </w:rPr>
        <w:t>各类议事规则、管理制度、人员名册，与有关单位签订的协议、合同及设备、物资采购文件材料（重要的，30年；一般的，10年；土建类相关资料归入科技档案）</w:t>
      </w:r>
    </w:p>
    <w:p w:rsidR="00BE110E" w:rsidRDefault="00BE110E" w:rsidP="00BE110E">
      <w:pPr>
        <w:widowControl/>
        <w:spacing w:line="540" w:lineRule="exact"/>
        <w:ind w:firstLine="641"/>
        <w:jc w:val="left"/>
        <w:rPr>
          <w:rFonts w:ascii="仿宋_GB2312" w:eastAsia="仿宋_GB2312" w:hAnsi="仿宋" w:cs="Arial" w:hint="eastAsia"/>
          <w:kern w:val="0"/>
          <w:sz w:val="30"/>
          <w:szCs w:val="30"/>
        </w:rPr>
      </w:pPr>
      <w:r>
        <w:rPr>
          <w:rFonts w:ascii="仿宋_GB2312" w:eastAsia="仿宋_GB2312" w:hAnsi="仿宋" w:cs="Arial" w:hint="eastAsia"/>
          <w:kern w:val="0"/>
          <w:sz w:val="30"/>
          <w:szCs w:val="30"/>
        </w:rPr>
        <w:t>先进表彰文件及推荐名单（市级及以上，永久；市级以下，30年）</w:t>
      </w:r>
    </w:p>
    <w:p w:rsidR="00BE110E" w:rsidRDefault="00BE110E" w:rsidP="00BE110E">
      <w:pPr>
        <w:widowControl/>
        <w:spacing w:line="540" w:lineRule="exact"/>
        <w:ind w:firstLine="641"/>
        <w:jc w:val="left"/>
        <w:rPr>
          <w:rFonts w:ascii="仿宋_GB2312" w:eastAsia="仿宋_GB2312" w:hAnsi="仿宋" w:cs="Arial" w:hint="eastAsia"/>
          <w:kern w:val="0"/>
          <w:sz w:val="30"/>
          <w:szCs w:val="30"/>
        </w:rPr>
      </w:pPr>
      <w:r>
        <w:rPr>
          <w:rFonts w:ascii="仿宋_GB2312" w:eastAsia="仿宋_GB2312" w:hAnsi="仿宋" w:cs="Arial" w:hint="eastAsia"/>
          <w:kern w:val="0"/>
          <w:sz w:val="30"/>
          <w:szCs w:val="30"/>
        </w:rPr>
        <w:t>志愿者名册，各类宣讲、培训、咨询、礼仪、重大民俗、活动形成的文件材料（重要的，30年；一般的，10年）</w:t>
      </w:r>
    </w:p>
    <w:p w:rsidR="00BE110E" w:rsidRDefault="00BE110E" w:rsidP="00BE110E">
      <w:pPr>
        <w:widowControl/>
        <w:spacing w:line="540" w:lineRule="exact"/>
        <w:ind w:firstLine="641"/>
        <w:jc w:val="left"/>
        <w:rPr>
          <w:rFonts w:ascii="仿宋_GB2312" w:eastAsia="仿宋_GB2312" w:hAnsi="仿宋" w:cs="Arial" w:hint="eastAsia"/>
          <w:kern w:val="0"/>
          <w:sz w:val="30"/>
          <w:szCs w:val="30"/>
        </w:rPr>
      </w:pPr>
      <w:r>
        <w:rPr>
          <w:rFonts w:ascii="仿宋_GB2312" w:eastAsia="仿宋_GB2312" w:hAnsi="仿宋" w:cs="Arial" w:hint="eastAsia"/>
          <w:kern w:val="0"/>
          <w:sz w:val="30"/>
          <w:szCs w:val="30"/>
        </w:rPr>
        <w:t>宣传方案、宣传材料、工作简报、重要动态信息和报纸杂志发表的有关评论报道等（10年）</w:t>
      </w:r>
    </w:p>
    <w:p w:rsidR="00BE110E" w:rsidRDefault="00BE110E" w:rsidP="00BE110E">
      <w:pPr>
        <w:widowControl/>
        <w:spacing w:line="540" w:lineRule="exact"/>
        <w:ind w:firstLine="641"/>
        <w:jc w:val="left"/>
        <w:rPr>
          <w:rFonts w:ascii="仿宋_GB2312" w:eastAsia="仿宋_GB2312" w:hAnsi="仿宋" w:cs="Arial" w:hint="eastAsia"/>
          <w:kern w:val="0"/>
          <w:sz w:val="30"/>
          <w:szCs w:val="30"/>
        </w:rPr>
      </w:pPr>
      <w:r>
        <w:rPr>
          <w:rFonts w:ascii="仿宋_GB2312" w:eastAsia="仿宋_GB2312" w:hAnsi="仿宋" w:cs="Arial" w:hint="eastAsia"/>
          <w:kern w:val="0"/>
          <w:sz w:val="30"/>
          <w:szCs w:val="30"/>
        </w:rPr>
        <w:t>其他相关文件材料</w:t>
      </w:r>
    </w:p>
    <w:p w:rsidR="00BE110E" w:rsidRDefault="00BE110E" w:rsidP="00BE110E">
      <w:pPr>
        <w:widowControl/>
        <w:spacing w:line="540" w:lineRule="exact"/>
        <w:ind w:firstLine="641"/>
        <w:jc w:val="left"/>
        <w:rPr>
          <w:rFonts w:ascii="黑体" w:eastAsia="黑体" w:hAnsi="黑体" w:cs="宋体" w:hint="eastAsia"/>
          <w:color w:val="000000"/>
          <w:kern w:val="0"/>
          <w:sz w:val="30"/>
          <w:szCs w:val="30"/>
        </w:rPr>
      </w:pPr>
      <w:r>
        <w:rPr>
          <w:rFonts w:ascii="黑体" w:eastAsia="黑体" w:hAnsi="黑体" w:cs="宋体" w:hint="eastAsia"/>
          <w:color w:val="000000"/>
          <w:kern w:val="0"/>
          <w:sz w:val="30"/>
          <w:szCs w:val="30"/>
        </w:rPr>
        <w:t>二、特种载体档案</w:t>
      </w:r>
    </w:p>
    <w:p w:rsidR="00BE110E" w:rsidRDefault="00BE110E" w:rsidP="00BE110E">
      <w:pPr>
        <w:widowControl/>
        <w:spacing w:line="540" w:lineRule="exact"/>
        <w:ind w:firstLine="641"/>
        <w:jc w:val="left"/>
        <w:rPr>
          <w:rFonts w:ascii="仿宋_GB2312" w:eastAsia="仿宋_GB2312" w:hAnsi="仿宋" w:cs="Arial" w:hint="eastAsia"/>
          <w:kern w:val="0"/>
          <w:sz w:val="30"/>
          <w:szCs w:val="30"/>
        </w:rPr>
      </w:pPr>
      <w:r>
        <w:rPr>
          <w:rFonts w:ascii="仿宋_GB2312" w:eastAsia="仿宋_GB2312" w:hAnsi="仿宋" w:cs="Arial" w:hint="eastAsia"/>
          <w:kern w:val="0"/>
          <w:sz w:val="30"/>
          <w:szCs w:val="30"/>
        </w:rPr>
        <w:t>领导视察、重要会议、重大活动、媒体宣传报道等形成的声像档案，各类荣誉的实物档案，陈列展览版面电子设计稿、其他电子档案的光（磁）盘、硬盘等。（永久）</w:t>
      </w:r>
    </w:p>
    <w:p w:rsidR="00BE110E" w:rsidRPr="00E955D8" w:rsidRDefault="00BE110E"/>
    <w:sectPr w:rsidR="00BE110E" w:rsidRPr="00E955D8" w:rsidSect="006205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247" w:rsidRDefault="001B2247" w:rsidP="00BE110E">
      <w:r>
        <w:separator/>
      </w:r>
    </w:p>
  </w:endnote>
  <w:endnote w:type="continuationSeparator" w:id="0">
    <w:p w:rsidR="001B2247" w:rsidRDefault="001B2247" w:rsidP="00BE1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新宋体">
    <w:panose1 w:val="02010609030101010101"/>
    <w:charset w:val="86"/>
    <w:family w:val="modern"/>
    <w:pitch w:val="fixed"/>
    <w:sig w:usb0="00000003" w:usb1="080E0000" w:usb2="00000010" w:usb3="00000000" w:csb0="00040001" w:csb1="00000000"/>
  </w:font>
  <w:font w:name="仿宋">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247" w:rsidRDefault="001B2247" w:rsidP="00BE110E">
      <w:r>
        <w:separator/>
      </w:r>
    </w:p>
  </w:footnote>
  <w:footnote w:type="continuationSeparator" w:id="0">
    <w:p w:rsidR="001B2247" w:rsidRDefault="001B2247" w:rsidP="00BE11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E2F7A"/>
    <w:multiLevelType w:val="multilevel"/>
    <w:tmpl w:val="36DE2F7A"/>
    <w:lvl w:ilvl="0">
      <w:start w:val="1"/>
      <w:numFmt w:val="japaneseCounting"/>
      <w:lvlText w:val="%1、"/>
      <w:lvlJc w:val="left"/>
      <w:pPr>
        <w:tabs>
          <w:tab w:val="num" w:pos="1361"/>
        </w:tabs>
        <w:ind w:left="1361" w:hanging="720"/>
      </w:pPr>
      <w:rPr>
        <w:rFonts w:hint="default"/>
      </w:rPr>
    </w:lvl>
    <w:lvl w:ilvl="1">
      <w:start w:val="1"/>
      <w:numFmt w:val="lowerLetter"/>
      <w:lvlText w:val="%2)"/>
      <w:lvlJc w:val="left"/>
      <w:pPr>
        <w:tabs>
          <w:tab w:val="num" w:pos="1481"/>
        </w:tabs>
        <w:ind w:left="1481" w:hanging="420"/>
      </w:pPr>
    </w:lvl>
    <w:lvl w:ilvl="2">
      <w:start w:val="1"/>
      <w:numFmt w:val="lowerRoman"/>
      <w:lvlText w:val="%3."/>
      <w:lvlJc w:val="right"/>
      <w:pPr>
        <w:tabs>
          <w:tab w:val="num" w:pos="1901"/>
        </w:tabs>
        <w:ind w:left="1901" w:hanging="420"/>
      </w:pPr>
    </w:lvl>
    <w:lvl w:ilvl="3">
      <w:start w:val="1"/>
      <w:numFmt w:val="decimal"/>
      <w:lvlText w:val="%4."/>
      <w:lvlJc w:val="left"/>
      <w:pPr>
        <w:tabs>
          <w:tab w:val="num" w:pos="2321"/>
        </w:tabs>
        <w:ind w:left="2321" w:hanging="420"/>
      </w:pPr>
    </w:lvl>
    <w:lvl w:ilvl="4">
      <w:start w:val="1"/>
      <w:numFmt w:val="lowerLetter"/>
      <w:lvlText w:val="%5)"/>
      <w:lvlJc w:val="left"/>
      <w:pPr>
        <w:tabs>
          <w:tab w:val="num" w:pos="2741"/>
        </w:tabs>
        <w:ind w:left="2741" w:hanging="420"/>
      </w:pPr>
    </w:lvl>
    <w:lvl w:ilvl="5">
      <w:start w:val="1"/>
      <w:numFmt w:val="lowerRoman"/>
      <w:lvlText w:val="%6."/>
      <w:lvlJc w:val="right"/>
      <w:pPr>
        <w:tabs>
          <w:tab w:val="num" w:pos="3161"/>
        </w:tabs>
        <w:ind w:left="3161" w:hanging="420"/>
      </w:pPr>
    </w:lvl>
    <w:lvl w:ilvl="6">
      <w:start w:val="1"/>
      <w:numFmt w:val="decimal"/>
      <w:lvlText w:val="%7."/>
      <w:lvlJc w:val="left"/>
      <w:pPr>
        <w:tabs>
          <w:tab w:val="num" w:pos="3581"/>
        </w:tabs>
        <w:ind w:left="3581" w:hanging="420"/>
      </w:pPr>
    </w:lvl>
    <w:lvl w:ilvl="7">
      <w:start w:val="1"/>
      <w:numFmt w:val="lowerLetter"/>
      <w:lvlText w:val="%8)"/>
      <w:lvlJc w:val="left"/>
      <w:pPr>
        <w:tabs>
          <w:tab w:val="num" w:pos="4001"/>
        </w:tabs>
        <w:ind w:left="4001" w:hanging="420"/>
      </w:pPr>
    </w:lvl>
    <w:lvl w:ilvl="8">
      <w:start w:val="1"/>
      <w:numFmt w:val="lowerRoman"/>
      <w:lvlText w:val="%9."/>
      <w:lvlJc w:val="right"/>
      <w:pPr>
        <w:tabs>
          <w:tab w:val="num" w:pos="4421"/>
        </w:tabs>
        <w:ind w:left="442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55D8"/>
    <w:rsid w:val="001B2247"/>
    <w:rsid w:val="006205DC"/>
    <w:rsid w:val="00BE110E"/>
    <w:rsid w:val="00E955D8"/>
    <w:rsid w:val="00ED74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5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955D8"/>
    <w:rPr>
      <w:sz w:val="18"/>
      <w:szCs w:val="18"/>
    </w:rPr>
  </w:style>
  <w:style w:type="character" w:customStyle="1" w:styleId="Char">
    <w:name w:val="批注框文本 Char"/>
    <w:basedOn w:val="a0"/>
    <w:link w:val="a3"/>
    <w:uiPriority w:val="99"/>
    <w:semiHidden/>
    <w:rsid w:val="00E955D8"/>
    <w:rPr>
      <w:sz w:val="18"/>
      <w:szCs w:val="18"/>
    </w:rPr>
  </w:style>
  <w:style w:type="paragraph" w:styleId="a4">
    <w:name w:val="header"/>
    <w:basedOn w:val="a"/>
    <w:link w:val="Char0"/>
    <w:uiPriority w:val="99"/>
    <w:semiHidden/>
    <w:unhideWhenUsed/>
    <w:rsid w:val="00BE11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E110E"/>
    <w:rPr>
      <w:sz w:val="18"/>
      <w:szCs w:val="18"/>
    </w:rPr>
  </w:style>
  <w:style w:type="paragraph" w:styleId="a5">
    <w:name w:val="footer"/>
    <w:basedOn w:val="a"/>
    <w:link w:val="Char1"/>
    <w:uiPriority w:val="99"/>
    <w:semiHidden/>
    <w:unhideWhenUsed/>
    <w:rsid w:val="00BE110E"/>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BE110E"/>
    <w:rPr>
      <w:sz w:val="18"/>
      <w:szCs w:val="18"/>
    </w:rPr>
  </w:style>
</w:styles>
</file>

<file path=word/webSettings.xml><?xml version="1.0" encoding="utf-8"?>
<w:webSettings xmlns:r="http://schemas.openxmlformats.org/officeDocument/2006/relationships" xmlns:w="http://schemas.openxmlformats.org/wordprocessingml/2006/main">
  <w:divs>
    <w:div w:id="2023165224">
      <w:bodyDiv w:val="1"/>
      <w:marLeft w:val="-300"/>
      <w:marRight w:val="-300"/>
      <w:marTop w:val="0"/>
      <w:marBottom w:val="0"/>
      <w:divBdr>
        <w:top w:val="none" w:sz="0" w:space="0" w:color="auto"/>
        <w:left w:val="none" w:sz="0" w:space="0" w:color="auto"/>
        <w:bottom w:val="none" w:sz="0" w:space="0" w:color="auto"/>
        <w:right w:val="none" w:sz="0" w:space="0" w:color="auto"/>
      </w:divBdr>
      <w:divsChild>
        <w:div w:id="483358851">
          <w:marLeft w:val="0"/>
          <w:marRight w:val="0"/>
          <w:marTop w:val="0"/>
          <w:marBottom w:val="0"/>
          <w:divBdr>
            <w:top w:val="none" w:sz="0" w:space="0" w:color="auto"/>
            <w:left w:val="none" w:sz="0" w:space="0" w:color="auto"/>
            <w:bottom w:val="none" w:sz="0" w:space="0" w:color="auto"/>
            <w:right w:val="none" w:sz="0" w:space="0" w:color="auto"/>
          </w:divBdr>
          <w:divsChild>
            <w:div w:id="6644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335</Words>
  <Characters>1912</Characters>
  <Application>Microsoft Office Word</Application>
  <DocSecurity>0</DocSecurity>
  <Lines>15</Lines>
  <Paragraphs>4</Paragraphs>
  <ScaleCrop>false</ScaleCrop>
  <Company>微软中国</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2018-04-26T10:33:00Z</dcterms:created>
  <dcterms:modified xsi:type="dcterms:W3CDTF">2018-04-26T10:37:00Z</dcterms:modified>
</cp:coreProperties>
</file>